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2F" w:rsidRPr="0008312F" w:rsidRDefault="0008312F" w:rsidP="0008312F">
      <w:pPr>
        <w:pStyle w:val="NormalWeb"/>
        <w:shd w:val="clear" w:color="auto" w:fill="FFFFFF"/>
        <w:spacing w:before="0" w:beforeAutospacing="0" w:after="90" w:afterAutospacing="0" w:line="290" w:lineRule="atLeast"/>
        <w:jc w:val="center"/>
        <w:rPr>
          <w:rFonts w:ascii="Comic Sans MS" w:hAnsi="Comic Sans MS" w:cs="Helvetica"/>
          <w:b/>
          <w:color w:val="FF0000"/>
          <w:sz w:val="28"/>
        </w:rPr>
      </w:pPr>
      <w:r w:rsidRPr="0008312F">
        <w:rPr>
          <w:rFonts w:ascii="Comic Sans MS" w:hAnsi="Comic Sans MS" w:cs="Helvetica"/>
          <w:b/>
          <w:color w:val="FF0000"/>
          <w:sz w:val="28"/>
        </w:rPr>
        <w:t>ANAOKULUNA UYUM SÜRECİNDE YAŞANAN SORUNLAR VE ÇÖZÜM YOLLARI</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7030A0"/>
        </w:rPr>
      </w:pPr>
      <w:r w:rsidRPr="0008312F">
        <w:rPr>
          <w:rFonts w:ascii="Comic Sans MS" w:hAnsi="Comic Sans MS" w:cs="Helvetica"/>
          <w:color w:val="7030A0"/>
        </w:rPr>
        <w:t>İster ilk kez anaokuluna, isterse ilkokula başlansın, çocuklarla birlikte aileleri için de zorlu bir dönem başlar, bu dönemde yaşanan zorluklar da genelde ortak olur.</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7030A0"/>
        </w:rPr>
      </w:pPr>
      <w:r w:rsidRPr="0008312F">
        <w:rPr>
          <w:rFonts w:ascii="Comic Sans MS" w:hAnsi="Comic Sans MS" w:cs="Helvetica"/>
          <w:color w:val="7030A0"/>
        </w:rPr>
        <w:t>Anaokuluna uyum süreci sabır ister.</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365F91" w:themeColor="accent1" w:themeShade="BF"/>
        </w:rPr>
      </w:pPr>
      <w:r w:rsidRPr="0008312F">
        <w:rPr>
          <w:rFonts w:ascii="Comic Sans MS" w:hAnsi="Comic Sans MS" w:cs="Helvetica"/>
          <w:color w:val="1D2129"/>
        </w:rPr>
        <w:br/>
      </w:r>
      <w:r w:rsidRPr="0008312F">
        <w:rPr>
          <w:rFonts w:ascii="Comic Sans MS" w:hAnsi="Comic Sans MS" w:cs="Helvetica"/>
          <w:color w:val="365F91" w:themeColor="accent1" w:themeShade="BF"/>
        </w:rPr>
        <w:t>Bu dönemde çocuklarda bazen beklenen, bazen de beklenmedik tepkiler görülür. Onları anlamak, sabır göstermek ve destek olmak dışındaki diğer yöntemler pek işe yaramaz bu dönemlerde. 3 yaşından itibaren sosyalleşme gereksinimi duyan çocuklarda okul kavramı yavaş yavaş yaşantılara girmeye başlar. Anaokuluna yeni başlayan çocukların büyük yaş grubu çocuklarından farklı olarak en büyük sorunu; tanımadığı kişilerle aynı ortamda kaldığı anda yaşadığı huzursuzluktur.</w:t>
      </w:r>
    </w:p>
    <w:p w:rsid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E36C0A" w:themeColor="accent6" w:themeShade="BF"/>
        </w:rPr>
      </w:pPr>
      <w:r w:rsidRPr="0008312F">
        <w:rPr>
          <w:rFonts w:ascii="Comic Sans MS" w:hAnsi="Comic Sans MS" w:cs="Helvetica"/>
          <w:color w:val="E36C0A" w:themeColor="accent6" w:themeShade="BF"/>
        </w:rPr>
        <w:t>Öz</w:t>
      </w:r>
      <w:r>
        <w:rPr>
          <w:rFonts w:ascii="Comic Sans MS" w:hAnsi="Comic Sans MS" w:cs="Helvetica"/>
          <w:color w:val="E36C0A" w:themeColor="accent6" w:themeShade="BF"/>
        </w:rPr>
        <w:t xml:space="preserve"> </w:t>
      </w:r>
      <w:bookmarkStart w:id="0" w:name="_GoBack"/>
      <w:bookmarkEnd w:id="0"/>
      <w:r w:rsidRPr="0008312F">
        <w:rPr>
          <w:rFonts w:ascii="Comic Sans MS" w:hAnsi="Comic Sans MS" w:cs="Helvetica"/>
          <w:color w:val="E36C0A" w:themeColor="accent6" w:themeShade="BF"/>
        </w:rPr>
        <w:t>bakım becerilerinin evde ebeveyni tarafından karşılanması, okulda çocuğun ne yapacağını bilememesi, sürekli okulda kalacağını ve ebeveyninin onu almaya gelmeyeceğini düşünmesiyle birlikte var olan kaygı daha da artarak ağlamaya dönüşmektedir. Evde yaptığı alışkanlıkların değişmemesini isteyen ve anneden kopamayan çocukların okula başlama süreci daha zor geçmektedir.</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E36C0A" w:themeColor="accent6" w:themeShade="BF"/>
        </w:rPr>
      </w:pP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C00000"/>
        </w:rPr>
      </w:pPr>
      <w:r w:rsidRPr="0008312F">
        <w:rPr>
          <w:rFonts w:ascii="Comic Sans MS" w:hAnsi="Comic Sans MS" w:cs="Helvetica"/>
          <w:b/>
          <w:sz w:val="28"/>
        </w:rPr>
        <w:t>Anaokuluna yeni başlayan çocukları 3 grupta inceleyebiliriz.</w:t>
      </w:r>
      <w:r w:rsidRPr="0008312F">
        <w:rPr>
          <w:rFonts w:ascii="Comic Sans MS" w:hAnsi="Comic Sans MS" w:cs="Helvetica"/>
          <w:b/>
          <w:color w:val="E36C0A" w:themeColor="accent6" w:themeShade="BF"/>
          <w:sz w:val="28"/>
        </w:rPr>
        <w:br/>
      </w:r>
      <w:r w:rsidRPr="0008312F">
        <w:rPr>
          <w:rFonts w:ascii="Comic Sans MS" w:hAnsi="Comic Sans MS" w:cs="Helvetica"/>
          <w:color w:val="C00000"/>
        </w:rPr>
        <w:t xml:space="preserve">1) </w:t>
      </w:r>
      <w:r w:rsidRPr="0008312F">
        <w:rPr>
          <w:rFonts w:ascii="Comic Sans MS" w:hAnsi="Comic Sans MS" w:cs="Helvetica"/>
          <w:color w:val="C00000"/>
          <w:u w:val="single"/>
        </w:rPr>
        <w:t>Birinci gruba giren çocuklar</w:t>
      </w:r>
      <w:r w:rsidRPr="0008312F">
        <w:rPr>
          <w:rFonts w:ascii="Comic Sans MS" w:hAnsi="Comic Sans MS" w:cs="Helvetica"/>
          <w:color w:val="C00000"/>
        </w:rPr>
        <w:t xml:space="preserve"> uyumludur, yeni bir ortama kolay adapte olurlar.</w:t>
      </w:r>
      <w:r w:rsidRPr="0008312F">
        <w:rPr>
          <w:rFonts w:ascii="Comic Sans MS" w:hAnsi="Comic Sans MS" w:cs="Helvetica"/>
          <w:color w:val="C00000"/>
        </w:rPr>
        <w:br/>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C00000"/>
        </w:rPr>
      </w:pPr>
      <w:r w:rsidRPr="0008312F">
        <w:rPr>
          <w:rFonts w:ascii="Comic Sans MS" w:hAnsi="Comic Sans MS" w:cs="Helvetica"/>
          <w:color w:val="C00000"/>
        </w:rPr>
        <w:t>2)</w:t>
      </w:r>
      <w:r w:rsidRPr="0008312F">
        <w:rPr>
          <w:rFonts w:ascii="Comic Sans MS" w:hAnsi="Comic Sans MS" w:cs="Helvetica"/>
          <w:color w:val="C00000"/>
          <w:u w:val="single"/>
        </w:rPr>
        <w:t>İkinci gruptaki çocuklar</w:t>
      </w:r>
      <w:r w:rsidRPr="0008312F">
        <w:rPr>
          <w:rFonts w:ascii="Comic Sans MS" w:hAnsi="Comic Sans MS" w:cs="Helvetica"/>
          <w:color w:val="C00000"/>
        </w:rPr>
        <w:t xml:space="preserve"> ilk birkaç gün olumsuz bir tepki vermezler, her şey yolunda gidiyor gibi görünür ama bir süre sonra çocuk gerçeği fark etmeye başlar, hayalindeki ile yaşadığı farklıdır ve okula gitmek istememe, gittikten sonra anneyi bırakmama ve en önemlisi sınıfa girmekte zorluk yaşarlar.</w:t>
      </w:r>
      <w:r w:rsidRPr="0008312F">
        <w:rPr>
          <w:rFonts w:ascii="Comic Sans MS" w:hAnsi="Comic Sans MS" w:cs="Helvetica"/>
          <w:color w:val="C00000"/>
        </w:rPr>
        <w:br/>
      </w:r>
    </w:p>
    <w:p w:rsid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C00000"/>
        </w:rPr>
      </w:pPr>
      <w:r w:rsidRPr="0008312F">
        <w:rPr>
          <w:rFonts w:ascii="Comic Sans MS" w:hAnsi="Comic Sans MS" w:cs="Helvetica"/>
          <w:color w:val="C00000"/>
        </w:rPr>
        <w:t xml:space="preserve">3) </w:t>
      </w:r>
      <w:r w:rsidRPr="0008312F">
        <w:rPr>
          <w:rFonts w:ascii="Comic Sans MS" w:hAnsi="Comic Sans MS" w:cs="Helvetica"/>
          <w:color w:val="C00000"/>
          <w:u w:val="single"/>
        </w:rPr>
        <w:t>Üçüncü grup</w:t>
      </w:r>
      <w:r w:rsidRPr="0008312F">
        <w:rPr>
          <w:rFonts w:ascii="Comic Sans MS" w:hAnsi="Comic Sans MS" w:cs="Helvetica"/>
          <w:color w:val="C00000"/>
        </w:rPr>
        <w:t xml:space="preserve"> ise en baştan itibaren tepkili olanlardır. Evden çıkmakta, okula girmekte, anneyi bırakmakta, sınıf içinde etkinliklere katılmakta zorluklar yaşar ve yaşatırlar.</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C00000"/>
        </w:rPr>
      </w:pP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color w:val="1D2129"/>
        </w:rPr>
      </w:pPr>
      <w:r w:rsidRPr="0008312F">
        <w:rPr>
          <w:rFonts w:ascii="Comic Sans MS" w:hAnsi="Comic Sans MS" w:cs="Helvetica"/>
          <w:color w:val="1D2129"/>
        </w:rPr>
        <w:t xml:space="preserve">Tepkilerini açıkça ortaya koyan çocuklar ağlama, tepinme, ortalığı dağıtma, çevresine zarar verebilecek bedensel davranışlar gösterebilirken, tepkilerini açıkça ortaya koyamayan </w:t>
      </w:r>
      <w:proofErr w:type="gramStart"/>
      <w:r w:rsidRPr="0008312F">
        <w:rPr>
          <w:rFonts w:ascii="Comic Sans MS" w:hAnsi="Comic Sans MS" w:cs="Helvetica"/>
          <w:color w:val="1D2129"/>
        </w:rPr>
        <w:t>çocuklarda</w:t>
      </w:r>
      <w:proofErr w:type="gramEnd"/>
      <w:r w:rsidRPr="0008312F">
        <w:rPr>
          <w:rFonts w:ascii="Comic Sans MS" w:hAnsi="Comic Sans MS" w:cs="Helvetica"/>
          <w:color w:val="1D2129"/>
        </w:rPr>
        <w:t xml:space="preserve"> pasif direnç görülebilir. En baştan veya sonradan başlayan uyum sorunu bir iki hafta içinde çözülebilir.</w:t>
      </w:r>
    </w:p>
    <w:p w:rsidR="0008312F" w:rsidRPr="0008312F" w:rsidRDefault="0008312F" w:rsidP="0008312F">
      <w:pPr>
        <w:pStyle w:val="NormalWeb"/>
        <w:shd w:val="clear" w:color="auto" w:fill="FFFFFF"/>
        <w:spacing w:before="90" w:beforeAutospacing="0" w:after="90" w:afterAutospacing="0" w:line="290" w:lineRule="atLeast"/>
        <w:rPr>
          <w:rFonts w:ascii="Comic Sans MS" w:hAnsi="Comic Sans MS" w:cs="Helvetica"/>
          <w:b/>
          <w:color w:val="1D2129"/>
          <w:sz w:val="28"/>
          <w:szCs w:val="28"/>
        </w:rPr>
      </w:pPr>
      <w:r w:rsidRPr="0008312F">
        <w:rPr>
          <w:rFonts w:ascii="Comic Sans MS" w:hAnsi="Comic Sans MS" w:cs="Helvetica"/>
          <w:b/>
          <w:color w:val="1D2129"/>
          <w:sz w:val="28"/>
          <w:szCs w:val="28"/>
        </w:rPr>
        <w:t>Ebeveynler, Uyum Sürecini İyi Bir Şekilde Atlatabilmek İçin Nasıl Davranmalı?</w:t>
      </w:r>
    </w:p>
    <w:p w:rsidR="0008312F" w:rsidRP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u w:val="single"/>
        </w:rPr>
      </w:pPr>
      <w:r w:rsidRPr="0008312F">
        <w:rPr>
          <w:rFonts w:ascii="Comic Sans MS" w:hAnsi="Comic Sans MS" w:cs="Helvetica"/>
          <w:b/>
          <w:color w:val="002060"/>
          <w:u w:val="single"/>
        </w:rPr>
        <w:t>Ebeveynler, çocuğa okulda mutlu ve güvende olacağını, okulda onunla ilgilenecek bir öğretmeni olacağını, isteklerini öğretmeni ile paylaşabileceğini söyleyerek çocuğun öğretmenine karşı güven duymasını sağlamalıdır.</w:t>
      </w:r>
    </w:p>
    <w:p w:rsidR="0008312F" w:rsidRP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u w:val="single"/>
        </w:rPr>
      </w:pPr>
      <w:r w:rsidRPr="0008312F">
        <w:rPr>
          <w:rFonts w:ascii="Comic Sans MS" w:hAnsi="Comic Sans MS" w:cs="Helvetica"/>
          <w:b/>
          <w:color w:val="002060"/>
        </w:rPr>
        <w:t xml:space="preserve"> </w:t>
      </w:r>
      <w:r w:rsidRPr="0008312F">
        <w:rPr>
          <w:rFonts w:ascii="Comic Sans MS" w:hAnsi="Comic Sans MS" w:cs="Helvetica"/>
          <w:b/>
          <w:color w:val="002060"/>
          <w:u w:val="single"/>
        </w:rPr>
        <w:t>Ebeveynler, çocukla okulda kalacağı süreyi onun anlayacağı terimler kullanarak ifade etmelidir.</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lastRenderedPageBreak/>
        <w:t xml:space="preserve"> </w:t>
      </w:r>
      <w:r w:rsidRPr="0008312F">
        <w:rPr>
          <w:rFonts w:ascii="Comic Sans MS" w:hAnsi="Comic Sans MS" w:cs="Helvetica"/>
          <w:b/>
          <w:color w:val="002060"/>
          <w:u w:val="single"/>
        </w:rPr>
        <w:t xml:space="preserve">Anaokulunun sadece çocuklar için bir yer olduğunu </w:t>
      </w:r>
      <w:r w:rsidRPr="0008312F">
        <w:rPr>
          <w:rFonts w:ascii="Comic Sans MS" w:hAnsi="Comic Sans MS" w:cs="Helvetica"/>
          <w:b/>
          <w:color w:val="002060"/>
        </w:rPr>
        <w:t>ama gerektiği durumlarda ebeveynlerinin de bazı aktivitelere katılabileceği vurgulanmalıdır.</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t xml:space="preserve"> </w:t>
      </w:r>
      <w:r w:rsidRPr="0008312F">
        <w:rPr>
          <w:rFonts w:ascii="Comic Sans MS" w:hAnsi="Comic Sans MS" w:cs="Helvetica"/>
          <w:b/>
          <w:color w:val="002060"/>
          <w:u w:val="single"/>
        </w:rPr>
        <w:t>Çocuğa okulda neler yaptığı ile alakalı çok sık soru sorulmamalıdır</w:t>
      </w:r>
      <w:r w:rsidRPr="0008312F">
        <w:rPr>
          <w:rFonts w:ascii="Comic Sans MS" w:hAnsi="Comic Sans MS" w:cs="Helvetica"/>
          <w:b/>
          <w:color w:val="002060"/>
        </w:rPr>
        <w:t>. Günün nasıl geçti şeklinde bir soru ilk aşamada yeterli olacaktır.</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t xml:space="preserve"> </w:t>
      </w:r>
      <w:r w:rsidRPr="0008312F">
        <w:rPr>
          <w:rFonts w:ascii="Comic Sans MS" w:hAnsi="Comic Sans MS" w:cs="Helvetica"/>
          <w:b/>
          <w:color w:val="002060"/>
          <w:u w:val="single"/>
        </w:rPr>
        <w:t>Ebeveynlerin göstermiş olduğu kararlılık</w:t>
      </w:r>
      <w:r w:rsidRPr="0008312F">
        <w:rPr>
          <w:rFonts w:ascii="Comic Sans MS" w:hAnsi="Comic Sans MS" w:cs="Helvetica"/>
          <w:b/>
          <w:color w:val="002060"/>
        </w:rPr>
        <w:t xml:space="preserve"> sabır ve çocuklarını gönderdikleri kuruma duydukları güven uyum sürecini kolaylaştıracaktır.</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t xml:space="preserve"> </w:t>
      </w:r>
      <w:r w:rsidRPr="0008312F">
        <w:rPr>
          <w:rFonts w:ascii="Comic Sans MS" w:hAnsi="Comic Sans MS" w:cs="Helvetica"/>
          <w:b/>
          <w:color w:val="002060"/>
        </w:rPr>
        <w:t xml:space="preserve">Okulun tüm kısımları </w:t>
      </w:r>
      <w:r w:rsidRPr="0008312F">
        <w:rPr>
          <w:rFonts w:ascii="Comic Sans MS" w:hAnsi="Comic Sans MS" w:cs="Helvetica"/>
          <w:b/>
          <w:color w:val="002060"/>
          <w:u w:val="single"/>
        </w:rPr>
        <w:t xml:space="preserve">çocukla birlikte gezilmeli ve okul personeli tarafından çocuğa tek tek bölümler tanıtılmalıdır. </w:t>
      </w:r>
      <w:r w:rsidRPr="0008312F">
        <w:rPr>
          <w:rFonts w:ascii="Comic Sans MS" w:hAnsi="Comic Sans MS" w:cs="Helvetica"/>
          <w:b/>
          <w:color w:val="002060"/>
        </w:rPr>
        <w:t>Bu durum çocukta okula karşı güven duygusunu oluşturacaktır.</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t xml:space="preserve"> </w:t>
      </w:r>
      <w:r w:rsidRPr="0008312F">
        <w:rPr>
          <w:rFonts w:ascii="Comic Sans MS" w:hAnsi="Comic Sans MS" w:cs="Helvetica"/>
          <w:b/>
          <w:color w:val="002060"/>
        </w:rPr>
        <w:t xml:space="preserve">Çocuğun, kendisini okula getiren ebeveynine aşırı bir düşkünlüğü varsa ve ondan ayrılmak istemiyorsa </w:t>
      </w:r>
      <w:r w:rsidRPr="0008312F">
        <w:rPr>
          <w:rFonts w:ascii="Comic Sans MS" w:hAnsi="Comic Sans MS" w:cs="Helvetica"/>
          <w:b/>
          <w:color w:val="002060"/>
          <w:u w:val="single"/>
        </w:rPr>
        <w:t>daha az bağlı olduğu bir yakını tarafından okula getirilmelidir</w:t>
      </w:r>
      <w:r w:rsidRPr="0008312F">
        <w:rPr>
          <w:rFonts w:ascii="Comic Sans MS" w:hAnsi="Comic Sans MS" w:cs="Helvetica"/>
          <w:b/>
          <w:color w:val="002060"/>
        </w:rPr>
        <w:t>.</w:t>
      </w:r>
    </w:p>
    <w:p w:rsidR="0008312F" w:rsidRDefault="0008312F" w:rsidP="0008312F">
      <w:pPr>
        <w:pStyle w:val="NormalWeb"/>
        <w:numPr>
          <w:ilvl w:val="0"/>
          <w:numId w:val="1"/>
        </w:numPr>
        <w:shd w:val="clear" w:color="auto" w:fill="FFFFFF"/>
        <w:spacing w:before="90" w:beforeAutospacing="0" w:after="90" w:afterAutospacing="0" w:line="290" w:lineRule="atLeast"/>
        <w:rPr>
          <w:rFonts w:ascii="Comic Sans MS" w:hAnsi="Comic Sans MS" w:cs="Helvetica"/>
          <w:b/>
          <w:color w:val="002060"/>
        </w:rPr>
      </w:pPr>
      <w:r w:rsidRPr="0008312F">
        <w:rPr>
          <w:rFonts w:ascii="Comic Sans MS" w:hAnsi="Comic Sans MS" w:cs="Helvetica"/>
          <w:b/>
          <w:color w:val="002060"/>
        </w:rPr>
        <w:t xml:space="preserve"> </w:t>
      </w:r>
      <w:r w:rsidRPr="0008312F">
        <w:rPr>
          <w:rFonts w:ascii="Comic Sans MS" w:hAnsi="Comic Sans MS" w:cs="Helvetica"/>
          <w:b/>
          <w:color w:val="002060"/>
        </w:rPr>
        <w:t xml:space="preserve">Mümkün olduğunca çocuğu okul kapısından teslim edip tekrar aynı yerden alınmalıdır. </w:t>
      </w:r>
      <w:r w:rsidRPr="0008312F">
        <w:rPr>
          <w:rFonts w:ascii="Comic Sans MS" w:hAnsi="Comic Sans MS" w:cs="Helvetica"/>
          <w:b/>
          <w:color w:val="002060"/>
          <w:u w:val="single"/>
        </w:rPr>
        <w:t>Okulun içine girmek çocuktan kopmayı zorlaştırır.</w:t>
      </w:r>
    </w:p>
    <w:p w:rsidR="0008312F" w:rsidRPr="0008312F" w:rsidRDefault="0008312F" w:rsidP="0008312F">
      <w:pPr>
        <w:pStyle w:val="NormalWeb"/>
        <w:numPr>
          <w:ilvl w:val="0"/>
          <w:numId w:val="1"/>
        </w:numPr>
        <w:shd w:val="clear" w:color="auto" w:fill="FFFFFF"/>
        <w:spacing w:before="90" w:beforeAutospacing="0" w:after="0" w:afterAutospacing="0" w:line="290" w:lineRule="atLeast"/>
        <w:rPr>
          <w:rFonts w:ascii="Comic Sans MS" w:hAnsi="Comic Sans MS" w:cs="Helvetica"/>
          <w:b/>
          <w:color w:val="002060"/>
          <w:u w:val="single"/>
        </w:rPr>
      </w:pPr>
      <w:r w:rsidRPr="0008312F">
        <w:rPr>
          <w:rFonts w:ascii="Comic Sans MS" w:hAnsi="Comic Sans MS" w:cs="Helvetica"/>
          <w:b/>
          <w:color w:val="002060"/>
        </w:rPr>
        <w:t xml:space="preserve"> </w:t>
      </w:r>
      <w:r w:rsidRPr="0008312F">
        <w:rPr>
          <w:rFonts w:ascii="Comic Sans MS" w:hAnsi="Comic Sans MS" w:cs="Helvetica"/>
          <w:b/>
          <w:color w:val="002060"/>
          <w:u w:val="single"/>
        </w:rPr>
        <w:t>Vedalaşmalarda çocuk ağlıyorsa dahi kararlı olup kurumdan uygun bir şekilde ayrılmak gerekmektedir. Çocuğun başı okşanarak tekrar onu almaya geleceği uygun bir şekilde ifade edilmelidir.</w:t>
      </w:r>
    </w:p>
    <w:p w:rsidR="00C661BE" w:rsidRPr="0008312F" w:rsidRDefault="00C661BE">
      <w:pPr>
        <w:rPr>
          <w:rFonts w:ascii="Comic Sans MS" w:hAnsi="Comic Sans MS"/>
          <w:b/>
          <w:color w:val="002060"/>
          <w:sz w:val="24"/>
          <w:szCs w:val="24"/>
        </w:rPr>
      </w:pPr>
    </w:p>
    <w:sectPr w:rsidR="00C661BE" w:rsidRPr="0008312F" w:rsidSect="0008312F">
      <w:pgSz w:w="11906" w:h="16838"/>
      <w:pgMar w:top="993"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8C5"/>
    <w:multiLevelType w:val="hybridMultilevel"/>
    <w:tmpl w:val="E33E46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94"/>
    <w:rsid w:val="0008312F"/>
    <w:rsid w:val="00544794"/>
    <w:rsid w:val="00C66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31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31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2</cp:revision>
  <dcterms:created xsi:type="dcterms:W3CDTF">2016-08-27T04:11:00Z</dcterms:created>
  <dcterms:modified xsi:type="dcterms:W3CDTF">2016-08-27T04:17:00Z</dcterms:modified>
</cp:coreProperties>
</file>